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839BE" w14:textId="4DFC02FE" w:rsidR="00FC1CB1" w:rsidRPr="00FC1CB1" w:rsidRDefault="00FC1CB1" w:rsidP="00FC1CB1">
      <w:pPr>
        <w:pStyle w:val="NormalWeb"/>
        <w:rPr>
          <w:rFonts w:eastAsiaTheme="majorEastAsia"/>
          <w:b/>
          <w:bCs/>
          <w:sz w:val="32"/>
          <w:szCs w:val="32"/>
          <w:u w:val="single"/>
        </w:rPr>
      </w:pPr>
      <w:r w:rsidRPr="00FC1CB1">
        <w:rPr>
          <w:rStyle w:val="Strong"/>
          <w:rFonts w:eastAsiaTheme="majorEastAsia"/>
          <w:sz w:val="32"/>
          <w:szCs w:val="32"/>
          <w:u w:val="single"/>
        </w:rPr>
        <w:t>Respondents to RFP 24-01R:</w:t>
      </w:r>
    </w:p>
    <w:p w14:paraId="17696B5F" w14:textId="77777777" w:rsidR="00FC1CB1" w:rsidRDefault="00FC1CB1" w:rsidP="00FC1CB1">
      <w:pPr>
        <w:pStyle w:val="NormalWeb"/>
      </w:pPr>
      <w:r>
        <w:rPr>
          <w:rStyle w:val="Strong"/>
          <w:rFonts w:eastAsiaTheme="majorEastAsia"/>
        </w:rPr>
        <w:t>Coastal Waste &amp; Recycling, Inc.</w:t>
      </w:r>
    </w:p>
    <w:p w14:paraId="4248E385" w14:textId="77777777" w:rsidR="00FC1CB1" w:rsidRDefault="00FC1CB1" w:rsidP="00FC1CB1">
      <w:pPr>
        <w:pStyle w:val="NormalWeb"/>
      </w:pPr>
      <w:r>
        <w:rPr>
          <w:rStyle w:val="Strong"/>
          <w:rFonts w:eastAsiaTheme="majorEastAsia"/>
        </w:rPr>
        <w:t>Waste Management Inc. of Florida</w:t>
      </w:r>
    </w:p>
    <w:p w14:paraId="014D2E27" w14:textId="77777777" w:rsidR="00FC1CB1" w:rsidRDefault="00FC1CB1" w:rsidP="00FC1CB1">
      <w:pPr>
        <w:pStyle w:val="NormalWeb"/>
      </w:pPr>
      <w:r>
        <w:rPr>
          <w:rStyle w:val="Strong"/>
          <w:rFonts w:eastAsiaTheme="majorEastAsia"/>
        </w:rPr>
        <w:t>Waste Pro Inc of Florida</w:t>
      </w:r>
    </w:p>
    <w:p w14:paraId="390512A9" w14:textId="77777777" w:rsidR="00F81587" w:rsidRDefault="00F81587"/>
    <w:sectPr w:rsidR="00F81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B1"/>
    <w:rsid w:val="007D0AF7"/>
    <w:rsid w:val="0088130C"/>
    <w:rsid w:val="00F81587"/>
    <w:rsid w:val="00FC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061C"/>
  <w15:chartTrackingRefBased/>
  <w15:docId w15:val="{8871A750-D30F-4FC6-8403-AB06849A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C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C1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Glatz</dc:creator>
  <cp:keywords/>
  <dc:description/>
  <cp:lastModifiedBy>Keith Glatz</cp:lastModifiedBy>
  <cp:revision>1</cp:revision>
  <dcterms:created xsi:type="dcterms:W3CDTF">2024-03-26T14:20:00Z</dcterms:created>
  <dcterms:modified xsi:type="dcterms:W3CDTF">2024-03-26T14:22:00Z</dcterms:modified>
</cp:coreProperties>
</file>